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388"/>
        <w:gridCol w:w="1267"/>
        <w:gridCol w:w="3992"/>
      </w:tblGrid>
      <w:tr w:rsidR="00543F46" w:rsidTr="00F961D0">
        <w:trPr>
          <w:cantSplit/>
          <w:trHeight w:val="196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SPECIFICATIONS</w:t>
            </w:r>
          </w:p>
        </w:tc>
      </w:tr>
      <w:tr w:rsidR="00543F46" w:rsidTr="00F961D0">
        <w:trPr>
          <w:cantSplit/>
          <w:trHeight w:val="196"/>
          <w:jc w:val="center"/>
        </w:trPr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43F46" w:rsidRPr="00F961D0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 w:rsidRPr="00F961D0">
              <w:rPr>
                <w:sz w:val="16"/>
                <w:szCs w:val="16"/>
              </w:rPr>
              <w:t>POWER PACK</w:t>
            </w: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43F46" w:rsidRPr="00F961D0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 w:rsidRPr="00F961D0">
              <w:rPr>
                <w:sz w:val="16"/>
                <w:szCs w:val="16"/>
              </w:rPr>
              <w:t>HYDRAULIC FLUID</w:t>
            </w:r>
          </w:p>
        </w:tc>
      </w:tr>
      <w:tr w:rsidR="00543F46" w:rsidTr="00F961D0">
        <w:trPr>
          <w:cantSplit/>
          <w:trHeight w:val="1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543F46" w:rsidTr="00F961D0">
        <w:trPr>
          <w:cantSplit/>
          <w:trHeight w:val="1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Specification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543F46" w:rsidTr="00F961D0">
        <w:trPr>
          <w:cantSplit/>
          <w:trHeight w:val="1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Serial Number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543F46" w:rsidTr="00F961D0">
        <w:trPr>
          <w:cantSplit/>
          <w:trHeight w:val="1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Filter 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Tank Capacity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</w:tr>
      <w:tr w:rsidR="00543F46" w:rsidTr="00F961D0">
        <w:trPr>
          <w:cantSplit/>
          <w:trHeight w:val="196"/>
          <w:jc w:val="center"/>
        </w:trPr>
        <w:tc>
          <w:tcPr>
            <w:tcW w:w="4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Pr="00F961D0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 w:rsidRPr="00F961D0">
              <w:rPr>
                <w:sz w:val="16"/>
                <w:szCs w:val="16"/>
              </w:rPr>
              <w:t>COOLING UNIT</w:t>
            </w:r>
          </w:p>
        </w:tc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Pr="00F961D0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 w:rsidRPr="00F961D0">
              <w:rPr>
                <w:sz w:val="16"/>
                <w:szCs w:val="16"/>
              </w:rPr>
              <w:t>GREASE</w:t>
            </w:r>
          </w:p>
        </w:tc>
      </w:tr>
      <w:tr w:rsidR="00543F46" w:rsidTr="00F961D0">
        <w:trPr>
          <w:cantSplit/>
          <w:trHeight w:val="1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543F46" w:rsidTr="00F961D0">
        <w:trPr>
          <w:cantSplit/>
          <w:trHeight w:val="1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Specification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543F46" w:rsidTr="00F961D0">
        <w:trPr>
          <w:cantSplit/>
          <w:trHeight w:val="1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Serial Number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Qty</w:t>
            </w:r>
            <w:proofErr w:type="spellEnd"/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</w:tr>
    </w:tbl>
    <w:p w:rsidR="00F72780" w:rsidRDefault="00F72780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226909" w:rsidRPr="00936FDF" w:rsidTr="00C50282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C50282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F961D0" w:rsidRPr="009A291B" w:rsidTr="00F961D0">
        <w:trPr>
          <w:trHeight w:val="231"/>
        </w:trPr>
        <w:tc>
          <w:tcPr>
            <w:tcW w:w="383" w:type="dxa"/>
            <w:vAlign w:val="center"/>
          </w:tcPr>
          <w:p w:rsidR="00F961D0" w:rsidRPr="009A291B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Default="00F961D0" w:rsidP="00F961D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Installation is in accordance with the client and manufacturer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325"/>
        </w:trPr>
        <w:tc>
          <w:tcPr>
            <w:tcW w:w="383" w:type="dxa"/>
            <w:vAlign w:val="center"/>
          </w:tcPr>
          <w:p w:rsidR="00F961D0" w:rsidRPr="009A291B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Default="00F961D0" w:rsidP="00F961D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Complete circuit has been checked against the schematic drawing &amp; is correct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343"/>
        </w:trPr>
        <w:tc>
          <w:tcPr>
            <w:tcW w:w="383" w:type="dxa"/>
            <w:vAlign w:val="center"/>
          </w:tcPr>
          <w:p w:rsidR="00F961D0" w:rsidRPr="009A291B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Default="00F961D0" w:rsidP="00F961D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Power pack &amp; cooling unit hold down bolts are tensioned correctly. QU-FIC-0075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365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Default="00F961D0" w:rsidP="00F961D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z w:val="16"/>
                <w:szCs w:val="16"/>
                <w:lang w:eastAsia="en-AU"/>
              </w:rPr>
            </w:pPr>
            <w:r>
              <w:rPr>
                <w:sz w:val="16"/>
                <w:szCs w:val="16"/>
              </w:rPr>
              <w:t>All pre- assembled bolted connections, including couplings, checked for correct tension after transport. QU-FIC-0053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362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Default="00F961D0" w:rsidP="00F961D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Filter elements installed, flow direction correct &amp; inspected before first fill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233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Default="00F961D0" w:rsidP="00F961D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Filters installed with correct micron rating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329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Default="00F961D0" w:rsidP="00F961D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Reservoir breather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211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Default="00F961D0" w:rsidP="00F961D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flexible hydraulic hoses not stressed or twisted during installation &amp; have unrestricted movement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261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Default="00F961D0" w:rsidP="00F961D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hydraulic hoses adequately protected at any possible chafing point</w:t>
            </w:r>
          </w:p>
        </w:tc>
        <w:tc>
          <w:tcPr>
            <w:tcW w:w="409" w:type="dxa"/>
            <w:vAlign w:val="center"/>
          </w:tcPr>
          <w:p w:rsidR="00F961D0" w:rsidRPr="0079540C" w:rsidRDefault="00F961D0" w:rsidP="00F961D0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</w:rPr>
            </w:pPr>
          </w:p>
        </w:tc>
        <w:tc>
          <w:tcPr>
            <w:tcW w:w="409" w:type="dxa"/>
            <w:vAlign w:val="center"/>
          </w:tcPr>
          <w:p w:rsidR="00F961D0" w:rsidRPr="009A291B" w:rsidRDefault="00F961D0" w:rsidP="00F961D0">
            <w:pPr>
              <w:pStyle w:val="TableParagraph"/>
              <w:spacing w:before="8" w:line="276" w:lineRule="auto"/>
              <w:jc w:val="center"/>
            </w:pPr>
          </w:p>
        </w:tc>
        <w:tc>
          <w:tcPr>
            <w:tcW w:w="409" w:type="dxa"/>
            <w:vAlign w:val="center"/>
          </w:tcPr>
          <w:p w:rsidR="00F961D0" w:rsidRPr="009A291B" w:rsidRDefault="00F961D0" w:rsidP="00F961D0">
            <w:pPr>
              <w:pStyle w:val="TableParagraph"/>
              <w:spacing w:before="8" w:line="276" w:lineRule="auto"/>
              <w:jc w:val="center"/>
            </w:pPr>
          </w:p>
        </w:tc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261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Default="00F961D0" w:rsidP="00F961D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All hard piping is adequately supported </w:t>
            </w:r>
          </w:p>
        </w:tc>
        <w:sdt>
          <w:sdtPr>
            <w:rPr>
              <w:rFonts w:ascii="Segoe UI Symbol" w:hAnsi="Segoe UI Symbol"/>
              <w:sz w:val="20"/>
            </w:rPr>
            <w:id w:val="-154860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6313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2344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261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1D0" w:rsidRDefault="00F961D0" w:rsidP="00F961D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Hydraulic tank cleaned – attach report</w:t>
            </w:r>
          </w:p>
        </w:tc>
        <w:sdt>
          <w:sdtPr>
            <w:rPr>
              <w:rFonts w:ascii="Segoe UI Symbol" w:hAnsi="Segoe UI Symbol"/>
              <w:sz w:val="20"/>
            </w:rPr>
            <w:id w:val="-142233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195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2255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261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Default="00F961D0" w:rsidP="00F961D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hydraulic connections tightened</w:t>
            </w:r>
          </w:p>
        </w:tc>
        <w:sdt>
          <w:sdtPr>
            <w:rPr>
              <w:rFonts w:ascii="Segoe UI Symbol" w:hAnsi="Segoe UI Symbol"/>
              <w:sz w:val="20"/>
            </w:rPr>
            <w:id w:val="-37970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9989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3175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261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Default="00F961D0" w:rsidP="00F961D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Hydraulic / Lubrication line Flushing / Purging completed. Attach report</w:t>
            </w:r>
          </w:p>
        </w:tc>
        <w:sdt>
          <w:sdtPr>
            <w:rPr>
              <w:rFonts w:ascii="Segoe UI Symbol" w:hAnsi="Segoe UI Symbol"/>
              <w:sz w:val="20"/>
            </w:rPr>
            <w:id w:val="-13202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55973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1683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261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Default="00F961D0" w:rsidP="00F961D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First Fill Sampling Complete</w:t>
            </w:r>
          </w:p>
        </w:tc>
        <w:sdt>
          <w:sdtPr>
            <w:rPr>
              <w:rFonts w:ascii="Segoe UI Symbol" w:hAnsi="Segoe UI Symbol"/>
              <w:sz w:val="20"/>
            </w:rPr>
            <w:id w:val="165056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3336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669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261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Default="00F961D0" w:rsidP="00F961D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Hydraulic tank filled as per manufacturers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204234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7585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9802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261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Pr="00F961D0" w:rsidRDefault="00F961D0" w:rsidP="00F961D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F961D0">
              <w:rPr>
                <w:snapToGrid w:val="0"/>
                <w:color w:val="000000"/>
                <w:sz w:val="16"/>
                <w:szCs w:val="16"/>
              </w:rPr>
              <w:t>Power pack cabinet located to allow specified clearance on all sides</w:t>
            </w:r>
          </w:p>
        </w:tc>
        <w:sdt>
          <w:sdtPr>
            <w:rPr>
              <w:rFonts w:ascii="Segoe UI Symbol" w:hAnsi="Segoe UI Symbol"/>
              <w:sz w:val="20"/>
            </w:rPr>
            <w:id w:val="-5563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1718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98117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261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Pr="00F961D0" w:rsidRDefault="00F961D0" w:rsidP="00F961D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F961D0">
              <w:rPr>
                <w:snapToGrid w:val="0"/>
                <w:color w:val="000000"/>
                <w:sz w:val="16"/>
                <w:szCs w:val="16"/>
              </w:rPr>
              <w:t>Hydraulic return lines connected to hydraulic tank with minimum restrictions</w:t>
            </w:r>
          </w:p>
        </w:tc>
        <w:sdt>
          <w:sdtPr>
            <w:rPr>
              <w:rFonts w:ascii="Segoe UI Symbol" w:hAnsi="Segoe UI Symbol"/>
              <w:sz w:val="20"/>
            </w:rPr>
            <w:id w:val="85000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7674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4998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142443" w:rsidRDefault="00142443" w:rsidP="00F961D0">
            <w:pPr>
              <w:jc w:val="center"/>
              <w:rPr>
                <w:rFonts w:cs="Arial"/>
              </w:rPr>
            </w:pPr>
          </w:p>
          <w:p w:rsidR="00F961D0" w:rsidRPr="00142443" w:rsidRDefault="00F961D0" w:rsidP="00142443">
            <w:pPr>
              <w:rPr>
                <w:rFonts w:cs="Arial"/>
              </w:rPr>
            </w:pPr>
          </w:p>
        </w:tc>
      </w:tr>
      <w:tr w:rsidR="00F961D0" w:rsidRPr="009A291B" w:rsidTr="00F961D0">
        <w:trPr>
          <w:trHeight w:val="261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Pr="00F961D0" w:rsidRDefault="00F961D0" w:rsidP="00F961D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F961D0">
              <w:rPr>
                <w:snapToGrid w:val="0"/>
                <w:color w:val="000000"/>
                <w:sz w:val="16"/>
                <w:szCs w:val="16"/>
              </w:rPr>
              <w:t xml:space="preserve">Hydraulic pump </w:t>
            </w:r>
            <w:proofErr w:type="gramStart"/>
            <w:r w:rsidRPr="00F961D0">
              <w:rPr>
                <w:snapToGrid w:val="0"/>
                <w:color w:val="000000"/>
                <w:sz w:val="16"/>
                <w:szCs w:val="16"/>
              </w:rPr>
              <w:t>pre filled</w:t>
            </w:r>
            <w:proofErr w:type="gramEnd"/>
            <w:r w:rsidRPr="00F961D0">
              <w:rPr>
                <w:snapToGrid w:val="0"/>
                <w:color w:val="000000"/>
                <w:sz w:val="16"/>
                <w:szCs w:val="16"/>
              </w:rPr>
              <w:t xml:space="preserve"> with hydraulic oil</w:t>
            </w:r>
          </w:p>
        </w:tc>
        <w:sdt>
          <w:sdtPr>
            <w:rPr>
              <w:rFonts w:ascii="Segoe UI Symbol" w:hAnsi="Segoe UI Symbol"/>
              <w:sz w:val="20"/>
            </w:rPr>
            <w:id w:val="56816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096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39238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261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Pr="00F961D0" w:rsidRDefault="00F961D0" w:rsidP="00F961D0">
            <w:pPr>
              <w:pStyle w:val="Footer"/>
              <w:tabs>
                <w:tab w:val="left" w:pos="284"/>
              </w:tabs>
              <w:spacing w:before="58" w:line="276" w:lineRule="auto"/>
              <w:ind w:left="102" w:right="68"/>
              <w:jc w:val="left"/>
              <w:rPr>
                <w:b w:val="0"/>
                <w:sz w:val="16"/>
                <w:szCs w:val="16"/>
                <w:lang w:eastAsia="en-AU"/>
              </w:rPr>
            </w:pPr>
            <w:r w:rsidRPr="00F961D0">
              <w:rPr>
                <w:b w:val="0"/>
                <w:sz w:val="16"/>
                <w:szCs w:val="16"/>
              </w:rPr>
              <w:t>All pressure control valves are correctly pre- set</w:t>
            </w:r>
          </w:p>
        </w:tc>
        <w:sdt>
          <w:sdtPr>
            <w:rPr>
              <w:rFonts w:ascii="Segoe UI Symbol" w:hAnsi="Segoe UI Symbol"/>
              <w:sz w:val="20"/>
            </w:rPr>
            <w:id w:val="-165490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51105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3912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Pressure: _____________ </w:t>
            </w:r>
            <w:proofErr w:type="spellStart"/>
            <w:r>
              <w:rPr>
                <w:rFonts w:cs="Arial"/>
                <w:sz w:val="16"/>
                <w:szCs w:val="16"/>
              </w:rPr>
              <w:t>kPa</w:t>
            </w:r>
            <w:proofErr w:type="spellEnd"/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261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Pr="00F961D0" w:rsidRDefault="00F961D0" w:rsidP="00F961D0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F961D0">
              <w:rPr>
                <w:sz w:val="16"/>
                <w:szCs w:val="16"/>
              </w:rPr>
              <w:t>Accumulators installed correctly &amp; pre- charged with nitrogen</w:t>
            </w:r>
          </w:p>
        </w:tc>
        <w:sdt>
          <w:sdtPr>
            <w:rPr>
              <w:rFonts w:ascii="Segoe UI Symbol" w:hAnsi="Segoe UI Symbol"/>
              <w:sz w:val="20"/>
            </w:rPr>
            <w:id w:val="-1680650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4268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1490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Pressure: _____________ </w:t>
            </w:r>
            <w:proofErr w:type="spellStart"/>
            <w:r>
              <w:rPr>
                <w:rFonts w:cs="Arial"/>
                <w:sz w:val="16"/>
                <w:szCs w:val="16"/>
              </w:rPr>
              <w:t>kPa</w:t>
            </w:r>
            <w:proofErr w:type="spellEnd"/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261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Pr="00F961D0" w:rsidRDefault="00F961D0" w:rsidP="00F961D0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F961D0">
              <w:rPr>
                <w:sz w:val="16"/>
                <w:szCs w:val="16"/>
              </w:rPr>
              <w:t>Pressure relief valve pre- set</w:t>
            </w:r>
          </w:p>
        </w:tc>
        <w:sdt>
          <w:sdtPr>
            <w:rPr>
              <w:rFonts w:ascii="Segoe UI Symbol" w:hAnsi="Segoe UI Symbol"/>
              <w:sz w:val="20"/>
            </w:rPr>
            <w:id w:val="1342667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448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324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Pressure: _____________ </w:t>
            </w:r>
            <w:proofErr w:type="spellStart"/>
            <w:r>
              <w:rPr>
                <w:rFonts w:cs="Arial"/>
                <w:sz w:val="16"/>
                <w:szCs w:val="16"/>
              </w:rPr>
              <w:t>kPa</w:t>
            </w:r>
            <w:proofErr w:type="spellEnd"/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261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Pr="00F961D0" w:rsidRDefault="00F961D0" w:rsidP="00F961D0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F961D0">
              <w:rPr>
                <w:sz w:val="16"/>
                <w:szCs w:val="16"/>
              </w:rPr>
              <w:t>Cooling unit oil lines connected &amp; fans rotate freely by hand</w:t>
            </w:r>
          </w:p>
        </w:tc>
        <w:sdt>
          <w:sdtPr>
            <w:rPr>
              <w:rFonts w:ascii="Segoe UI Symbol" w:hAnsi="Segoe UI Symbol"/>
              <w:sz w:val="20"/>
            </w:rPr>
            <w:id w:val="130928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1496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7723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261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Pr="00F961D0" w:rsidRDefault="00F961D0" w:rsidP="00F961D0">
            <w:pPr>
              <w:pStyle w:val="Footer"/>
              <w:tabs>
                <w:tab w:val="left" w:pos="284"/>
              </w:tabs>
              <w:spacing w:before="58" w:line="276" w:lineRule="auto"/>
              <w:ind w:left="102" w:right="68"/>
              <w:jc w:val="left"/>
              <w:rPr>
                <w:b w:val="0"/>
                <w:sz w:val="16"/>
                <w:szCs w:val="16"/>
              </w:rPr>
            </w:pPr>
            <w:r w:rsidRPr="00F961D0">
              <w:rPr>
                <w:b w:val="0"/>
                <w:sz w:val="16"/>
                <w:szCs w:val="16"/>
              </w:rPr>
              <w:t>Hydrostatic test completed &amp; check sheet M58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42307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9491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9633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261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Pr="00F961D0" w:rsidRDefault="00F961D0" w:rsidP="00F961D0">
            <w:pPr>
              <w:pStyle w:val="Footer"/>
              <w:tabs>
                <w:tab w:val="left" w:pos="284"/>
              </w:tabs>
              <w:spacing w:before="58" w:line="276" w:lineRule="auto"/>
              <w:ind w:left="102" w:right="68"/>
              <w:jc w:val="left"/>
              <w:rPr>
                <w:b w:val="0"/>
                <w:sz w:val="16"/>
                <w:szCs w:val="16"/>
              </w:rPr>
            </w:pPr>
            <w:r w:rsidRPr="00F961D0">
              <w:rPr>
                <w:b w:val="0"/>
                <w:sz w:val="16"/>
                <w:szCs w:val="16"/>
              </w:rPr>
              <w:t xml:space="preserve">All signage &amp; labels installed </w:t>
            </w:r>
          </w:p>
        </w:tc>
        <w:sdt>
          <w:sdtPr>
            <w:rPr>
              <w:rFonts w:ascii="Segoe UI Symbol" w:hAnsi="Segoe UI Symbol"/>
              <w:sz w:val="20"/>
            </w:rPr>
            <w:id w:val="-199009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2661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3797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  <w:tr w:rsidR="00F961D0" w:rsidRPr="009A291B" w:rsidTr="00F961D0">
        <w:trPr>
          <w:trHeight w:val="261"/>
        </w:trPr>
        <w:tc>
          <w:tcPr>
            <w:tcW w:w="383" w:type="dxa"/>
            <w:vAlign w:val="center"/>
          </w:tcPr>
          <w:p w:rsidR="00F961D0" w:rsidRDefault="00F961D0" w:rsidP="00F961D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D0" w:rsidRPr="00F961D0" w:rsidRDefault="00F961D0" w:rsidP="00F961D0">
            <w:pPr>
              <w:pStyle w:val="Footer"/>
              <w:tabs>
                <w:tab w:val="left" w:pos="284"/>
              </w:tabs>
              <w:spacing w:before="58" w:line="276" w:lineRule="auto"/>
              <w:ind w:left="102" w:right="68"/>
              <w:jc w:val="left"/>
              <w:rPr>
                <w:b w:val="0"/>
                <w:sz w:val="16"/>
                <w:szCs w:val="16"/>
              </w:rPr>
            </w:pPr>
            <w:r w:rsidRPr="00F961D0">
              <w:rPr>
                <w:b w:val="0"/>
                <w:sz w:val="16"/>
                <w:szCs w:val="16"/>
              </w:rPr>
              <w:t>All guarding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-11537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79540C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4587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98521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F961D0" w:rsidRPr="009A291B" w:rsidRDefault="00F961D0" w:rsidP="00F961D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961D0" w:rsidRPr="004E49AE" w:rsidRDefault="00F961D0" w:rsidP="00F961D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961D0" w:rsidRPr="009A291B" w:rsidRDefault="00F961D0" w:rsidP="00F961D0">
            <w:pPr>
              <w:jc w:val="center"/>
              <w:rPr>
                <w:rFonts w:cs="Arial"/>
              </w:rPr>
            </w:pP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D75521" w:rsidTr="009B11C6">
        <w:tc>
          <w:tcPr>
            <w:tcW w:w="9964" w:type="dxa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1962D6" w:rsidRDefault="001962D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1962D6" w:rsidRDefault="001962D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1962D6" w:rsidRDefault="001962D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1962D6" w:rsidRDefault="001962D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1962D6" w:rsidRDefault="001962D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1962D6" w:rsidRDefault="001962D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1962D6" w:rsidRDefault="001962D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1962D6" w:rsidRDefault="001962D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1962D6" w:rsidRDefault="001962D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1962D6" w:rsidRDefault="001962D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1962D6" w:rsidRDefault="001962D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1962D6" w:rsidRDefault="001962D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1962D6" w:rsidRDefault="001962D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1962D6" w:rsidRDefault="001962D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1962D6" w:rsidRDefault="001962D6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Pr="00B53A25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D75521" w:rsidRPr="00484C51" w:rsidRDefault="00D75521" w:rsidP="00D7552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Default="00D75521" w:rsidP="009B11C6">
            <w:pPr>
              <w:rPr>
                <w:sz w:val="16"/>
                <w:szCs w:val="16"/>
              </w:rPr>
            </w:pPr>
          </w:p>
          <w:p w:rsidR="00D75521" w:rsidRPr="00CE07C0" w:rsidRDefault="00D75521" w:rsidP="009B11C6">
            <w:pPr>
              <w:rPr>
                <w:sz w:val="16"/>
                <w:szCs w:val="16"/>
              </w:rPr>
            </w:pPr>
          </w:p>
        </w:tc>
      </w:tr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sectPr w:rsidR="00D75521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F46" w:rsidRDefault="00543F46" w:rsidP="00910A03">
      <w:pPr>
        <w:spacing w:after="0" w:line="240" w:lineRule="auto"/>
      </w:pPr>
      <w:r>
        <w:separator/>
      </w:r>
    </w:p>
    <w:p w:rsidR="00543F46" w:rsidRDefault="00543F46"/>
  </w:endnote>
  <w:endnote w:type="continuationSeparator" w:id="0">
    <w:p w:rsidR="00543F46" w:rsidRDefault="00543F46" w:rsidP="00910A03">
      <w:pPr>
        <w:spacing w:after="0" w:line="240" w:lineRule="auto"/>
      </w:pPr>
      <w:r>
        <w:continuationSeparator/>
      </w:r>
    </w:p>
    <w:p w:rsidR="00543F46" w:rsidRDefault="00543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46" w:rsidRDefault="00543F46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142443">
      <w:rPr>
        <w:noProof/>
      </w:rPr>
      <w:t>2</w:t>
    </w:r>
    <w:r w:rsidRPr="00DA475B">
      <w:fldChar w:fldCharType="end"/>
    </w:r>
    <w:r w:rsidRPr="00DA475B">
      <w:t xml:space="preserve"> of </w:t>
    </w:r>
    <w:r w:rsidR="00142443">
      <w:fldChar w:fldCharType="begin"/>
    </w:r>
    <w:r w:rsidR="00142443">
      <w:instrText xml:space="preserve"> NUMPAGES  \* Arabic  \* MERGEFORMAT </w:instrText>
    </w:r>
    <w:r w:rsidR="00142443">
      <w:fldChar w:fldCharType="separate"/>
    </w:r>
    <w:r w:rsidR="00142443">
      <w:rPr>
        <w:noProof/>
      </w:rPr>
      <w:t>2</w:t>
    </w:r>
    <w:r w:rsidR="00142443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</w:t>
    </w:r>
    <w:r w:rsidR="007D2B66">
      <w:t>U-ITR-022</w:t>
    </w:r>
    <w:r w:rsidR="00142443">
      <w:t>0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543F46" w:rsidTr="0035610F">
      <w:trPr>
        <w:trHeight w:val="278"/>
      </w:trPr>
      <w:tc>
        <w:tcPr>
          <w:tcW w:w="1809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543F46" w:rsidRPr="00FA32FD" w:rsidRDefault="00543F46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543F46" w:rsidRPr="00FF0CAA" w:rsidRDefault="00543F46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543F46" w:rsidTr="0035610F">
      <w:trPr>
        <w:trHeight w:val="278"/>
      </w:trPr>
      <w:tc>
        <w:tcPr>
          <w:tcW w:w="1809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543F46" w:rsidTr="0035610F">
      <w:trPr>
        <w:trHeight w:val="278"/>
      </w:trPr>
      <w:tc>
        <w:tcPr>
          <w:tcW w:w="1809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543F46" w:rsidTr="0035610F">
      <w:trPr>
        <w:trHeight w:val="278"/>
      </w:trPr>
      <w:tc>
        <w:tcPr>
          <w:tcW w:w="1809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543F46" w:rsidRDefault="00543F46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F46" w:rsidRDefault="00543F46" w:rsidP="00910A03">
      <w:pPr>
        <w:spacing w:after="0" w:line="240" w:lineRule="auto"/>
      </w:pPr>
      <w:r>
        <w:separator/>
      </w:r>
    </w:p>
    <w:p w:rsidR="00543F46" w:rsidRDefault="00543F46"/>
  </w:footnote>
  <w:footnote w:type="continuationSeparator" w:id="0">
    <w:p w:rsidR="00543F46" w:rsidRDefault="00543F46" w:rsidP="00910A03">
      <w:pPr>
        <w:spacing w:after="0" w:line="240" w:lineRule="auto"/>
      </w:pPr>
      <w:r>
        <w:continuationSeparator/>
      </w:r>
    </w:p>
    <w:p w:rsidR="00543F46" w:rsidRDefault="00543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46" w:rsidRDefault="00543F46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543F46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43F46" w:rsidRDefault="00543F4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43F46" w:rsidRDefault="00543F4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543F46" w:rsidRPr="009D77D7" w:rsidRDefault="00F961D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HYDRAULIC / LUBE SYSTEM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543F4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43F46" w:rsidRDefault="00543F4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43F46" w:rsidRDefault="00543F4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543F4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43F46" w:rsidRDefault="00543F4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43F46" w:rsidRDefault="00543F4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543F4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FC3CEC" w:rsidRDefault="00543F4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Default="00543F4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FC3CEC" w:rsidRDefault="00543F4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543F4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543F4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543F4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543F4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543F46" w:rsidRPr="007721C6" w:rsidRDefault="00543F46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443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834CC"/>
    <w:rsid w:val="0019037C"/>
    <w:rsid w:val="00193067"/>
    <w:rsid w:val="001962D6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E7726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3F46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52354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2B66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77628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05F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6682F"/>
    <w:rsid w:val="0098426A"/>
    <w:rsid w:val="0099239F"/>
    <w:rsid w:val="009A063B"/>
    <w:rsid w:val="009A189C"/>
    <w:rsid w:val="009A291B"/>
    <w:rsid w:val="009A5F5F"/>
    <w:rsid w:val="009B11C6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24C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377A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282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3DB6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52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72780"/>
    <w:rsid w:val="00F810F7"/>
    <w:rsid w:val="00F9390B"/>
    <w:rsid w:val="00F953B6"/>
    <w:rsid w:val="00F961D0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625574FC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qFormat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  <w:style w:type="paragraph" w:styleId="NormalWeb">
    <w:name w:val="Normal (Web)"/>
    <w:basedOn w:val="Normal"/>
    <w:uiPriority w:val="99"/>
    <w:semiHidden/>
    <w:unhideWhenUsed/>
    <w:locked/>
    <w:rsid w:val="009B11C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CD55-BB38-4B46-B912-6E68AFC9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104</cp:revision>
  <cp:lastPrinted>2018-09-11T00:15:00Z</cp:lastPrinted>
  <dcterms:created xsi:type="dcterms:W3CDTF">2018-09-10T06:19:00Z</dcterms:created>
  <dcterms:modified xsi:type="dcterms:W3CDTF">2018-09-13T02:22:00Z</dcterms:modified>
</cp:coreProperties>
</file>