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B5443E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B5443E" w:rsidRPr="006C2640" w:rsidRDefault="00B5443E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443E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B5443E" w:rsidRPr="006C2640" w:rsidRDefault="00B5443E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443E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5443E" w:rsidRPr="006C2640" w:rsidRDefault="00B5443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B5443E" w:rsidRPr="006936E3" w:rsidRDefault="00B5443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B5443E" w:rsidRPr="006C2640" w:rsidRDefault="00B5443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5443E" w:rsidRPr="006C2640" w:rsidRDefault="00B5443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B5443E" w:rsidRPr="006C2640" w:rsidRDefault="00B5443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443E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B5443E" w:rsidRPr="006C2640" w:rsidRDefault="00B5443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B5443E" w:rsidRPr="006C2640" w:rsidRDefault="00B5443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443E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5443E" w:rsidRPr="006C2640" w:rsidRDefault="00B5443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B5443E" w:rsidRPr="006C2640" w:rsidRDefault="00B5443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443E" w:rsidRPr="006C2640" w:rsidRDefault="00B5443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B5443E" w:rsidRPr="006C2640" w:rsidRDefault="00B5443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443E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5443E" w:rsidRPr="006C2640" w:rsidRDefault="00B5443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B5443E" w:rsidRPr="006C2640" w:rsidRDefault="00B5443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833CF9" w:rsidRDefault="00833CF9" w:rsidP="003417EE">
      <w:pPr>
        <w:spacing w:after="0"/>
        <w:rPr>
          <w:rFonts w:ascii="Arial" w:hAnsi="Arial" w:cs="Arial"/>
          <w:sz w:val="18"/>
          <w:szCs w:val="18"/>
        </w:rPr>
      </w:pPr>
    </w:p>
    <w:p w:rsidR="00667417" w:rsidRPr="00667417" w:rsidRDefault="00667417" w:rsidP="003417EE">
      <w:pPr>
        <w:spacing w:after="0"/>
        <w:rPr>
          <w:rFonts w:ascii="Arial" w:hAnsi="Arial" w:cs="Arial"/>
          <w:b/>
          <w:sz w:val="18"/>
          <w:szCs w:val="18"/>
        </w:rPr>
      </w:pPr>
      <w:r w:rsidRPr="00667417">
        <w:rPr>
          <w:rFonts w:ascii="Arial" w:hAnsi="Arial" w:cs="Arial"/>
          <w:b/>
          <w:sz w:val="18"/>
          <w:szCs w:val="18"/>
        </w:rPr>
        <w:t>BELT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</w:tblGrid>
      <w:tr w:rsidR="00667417" w:rsidTr="00667417">
        <w:trPr>
          <w:trHeight w:val="480"/>
        </w:trPr>
        <w:tc>
          <w:tcPr>
            <w:tcW w:w="2478" w:type="dxa"/>
          </w:tcPr>
          <w:p w:rsidR="00667417" w:rsidRPr="00667417" w:rsidRDefault="00667417" w:rsidP="0066741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7417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478" w:type="dxa"/>
          </w:tcPr>
          <w:p w:rsidR="00667417" w:rsidRPr="00667417" w:rsidRDefault="00667417" w:rsidP="0066741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7417">
              <w:rPr>
                <w:rFonts w:ascii="Arial" w:hAnsi="Arial" w:cs="Arial"/>
                <w:b/>
                <w:sz w:val="18"/>
                <w:szCs w:val="18"/>
              </w:rPr>
              <w:t>SPECIFIED</w:t>
            </w:r>
          </w:p>
        </w:tc>
        <w:tc>
          <w:tcPr>
            <w:tcW w:w="2478" w:type="dxa"/>
          </w:tcPr>
          <w:p w:rsidR="00667417" w:rsidRPr="00667417" w:rsidRDefault="00667417" w:rsidP="0066741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7417">
              <w:rPr>
                <w:rFonts w:ascii="Arial" w:hAnsi="Arial" w:cs="Arial"/>
                <w:b/>
                <w:sz w:val="18"/>
                <w:szCs w:val="18"/>
              </w:rPr>
              <w:t>INSTALLED</w:t>
            </w:r>
          </w:p>
        </w:tc>
      </w:tr>
      <w:tr w:rsidR="00667417" w:rsidTr="00B5443E">
        <w:trPr>
          <w:trHeight w:val="480"/>
        </w:trPr>
        <w:tc>
          <w:tcPr>
            <w:tcW w:w="2478" w:type="dxa"/>
            <w:vAlign w:val="center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Belt Width mm</w:t>
            </w: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417" w:rsidTr="00B5443E">
        <w:trPr>
          <w:trHeight w:val="480"/>
        </w:trPr>
        <w:tc>
          <w:tcPr>
            <w:tcW w:w="2478" w:type="dxa"/>
            <w:vAlign w:val="center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Strength rating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/m</w:t>
            </w: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417" w:rsidTr="00B5443E">
        <w:trPr>
          <w:trHeight w:val="480"/>
        </w:trPr>
        <w:tc>
          <w:tcPr>
            <w:tcW w:w="2478" w:type="dxa"/>
            <w:vAlign w:val="center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 Cover mm</w:t>
            </w: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417" w:rsidTr="00B5443E">
        <w:trPr>
          <w:trHeight w:val="480"/>
        </w:trPr>
        <w:tc>
          <w:tcPr>
            <w:tcW w:w="2478" w:type="dxa"/>
            <w:vAlign w:val="center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Bottom cover mm</w:t>
            </w: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417" w:rsidTr="00B5443E">
        <w:trPr>
          <w:trHeight w:val="480"/>
        </w:trPr>
        <w:tc>
          <w:tcPr>
            <w:tcW w:w="2478" w:type="dxa"/>
            <w:vAlign w:val="center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67417">
              <w:rPr>
                <w:rFonts w:ascii="Arial" w:hAnsi="Arial" w:cs="Arial"/>
                <w:sz w:val="18"/>
                <w:szCs w:val="18"/>
              </w:rPr>
              <w:t>Total Belt Thickness mm</w:t>
            </w: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417" w:rsidTr="00B5443E">
        <w:trPr>
          <w:trHeight w:val="70"/>
        </w:trPr>
        <w:tc>
          <w:tcPr>
            <w:tcW w:w="2478" w:type="dxa"/>
            <w:vAlign w:val="center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Carcass details</w:t>
            </w: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</w:tcPr>
          <w:p w:rsidR="00667417" w:rsidRDefault="00667417" w:rsidP="003417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7417" w:rsidRDefault="00667417" w:rsidP="003417EE">
      <w:pPr>
        <w:spacing w:after="0"/>
        <w:rPr>
          <w:rFonts w:ascii="Arial" w:hAnsi="Arial" w:cs="Arial"/>
          <w:sz w:val="18"/>
          <w:szCs w:val="18"/>
        </w:rPr>
      </w:pPr>
    </w:p>
    <w:p w:rsidR="00667417" w:rsidRPr="003E322F" w:rsidRDefault="00667417" w:rsidP="003417EE">
      <w:pPr>
        <w:spacing w:after="0"/>
        <w:rPr>
          <w:rFonts w:ascii="Arial" w:hAnsi="Arial" w:cs="Arial"/>
          <w:sz w:val="18"/>
          <w:szCs w:val="18"/>
        </w:rPr>
        <w:sectPr w:rsidR="00667417" w:rsidRPr="003E322F" w:rsidSect="00B5443E">
          <w:headerReference w:type="default" r:id="rId7"/>
          <w:footerReference w:type="default" r:id="rId8"/>
          <w:pgSz w:w="11907" w:h="16839"/>
          <w:pgMar w:top="720" w:right="386" w:bottom="720" w:left="553" w:header="720" w:footer="621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27"/>
        <w:gridCol w:w="779"/>
        <w:gridCol w:w="779"/>
        <w:gridCol w:w="779"/>
      </w:tblGrid>
      <w:tr w:rsidR="000F43A0" w:rsidRPr="003E322F" w:rsidTr="00B5443E">
        <w:trPr>
          <w:trHeight w:hRule="exact" w:val="20"/>
          <w:tblHeader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0F43A0" w:rsidRPr="003E322F" w:rsidRDefault="000F43A0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E322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2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0F43A0" w:rsidRPr="003E322F" w:rsidRDefault="000F43A0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E322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9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0F43A0" w:rsidRPr="003E322F" w:rsidRDefault="00B866C0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E322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9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0F43A0" w:rsidRPr="003E322F" w:rsidRDefault="000F43A0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E322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9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0F43A0" w:rsidRPr="003E322F" w:rsidRDefault="000F43A0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E322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F43A0" w:rsidRPr="003E322F" w:rsidTr="00B5443E">
        <w:trPr>
          <w:trHeight w:val="438"/>
          <w:tblHeader/>
        </w:trPr>
        <w:tc>
          <w:tcPr>
            <w:tcW w:w="709" w:type="dxa"/>
            <w:vMerge/>
            <w:vAlign w:val="center"/>
            <w:hideMark/>
          </w:tcPr>
          <w:p w:rsidR="000F43A0" w:rsidRPr="003E322F" w:rsidRDefault="000F43A0" w:rsidP="0047041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27" w:type="dxa"/>
            <w:vMerge/>
            <w:vAlign w:val="center"/>
            <w:hideMark/>
          </w:tcPr>
          <w:p w:rsidR="000F43A0" w:rsidRPr="003E322F" w:rsidRDefault="000F43A0" w:rsidP="0047041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0F43A0" w:rsidRPr="003E322F" w:rsidRDefault="000F43A0" w:rsidP="0047041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0F43A0" w:rsidRPr="003E322F" w:rsidRDefault="000F43A0" w:rsidP="0047041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0F43A0" w:rsidRPr="003E322F" w:rsidRDefault="000F43A0" w:rsidP="0047041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8A36E3" w:rsidRPr="003E322F" w:rsidTr="00B5443E">
        <w:trPr>
          <w:trHeight w:val="340"/>
        </w:trPr>
        <w:tc>
          <w:tcPr>
            <w:tcW w:w="709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8A36E3" w:rsidRPr="008253D2" w:rsidRDefault="003417E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0D011E" w:rsidRPr="000D011E">
              <w:rPr>
                <w:rFonts w:ascii="Arial" w:hAnsi="Arial" w:cs="Arial"/>
                <w:sz w:val="18"/>
                <w:szCs w:val="18"/>
              </w:rPr>
              <w:t>co</w:t>
            </w:r>
            <w:bookmarkStart w:id="0" w:name="_GoBack"/>
            <w:bookmarkEnd w:id="0"/>
            <w:r w:rsidR="000D011E" w:rsidRPr="000D011E">
              <w:rPr>
                <w:rFonts w:ascii="Arial" w:hAnsi="Arial" w:cs="Arial"/>
                <w:sz w:val="18"/>
                <w:szCs w:val="18"/>
              </w:rPr>
              <w:t xml:space="preserve">nveyor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installation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checked against 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drawings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specifications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Profile &amp; Data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5D3" w:rsidRPr="003E322F" w:rsidTr="00B5443E">
        <w:trPr>
          <w:trHeight w:val="340"/>
        </w:trPr>
        <w:tc>
          <w:tcPr>
            <w:tcW w:w="709" w:type="dxa"/>
            <w:vAlign w:val="center"/>
          </w:tcPr>
          <w:p w:rsidR="006555D3" w:rsidRPr="003E322F" w:rsidRDefault="006555D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6555D3" w:rsidRPr="006555D3" w:rsidRDefault="006555D3" w:rsidP="006555D3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conveyor structures are</w:t>
            </w:r>
            <w:r w:rsidRPr="006555D3">
              <w:rPr>
                <w:rFonts w:ascii="Arial" w:hAnsi="Arial" w:cs="Arial"/>
                <w:sz w:val="18"/>
                <w:szCs w:val="18"/>
              </w:rPr>
              <w:t xml:space="preserve"> aligned to the conveyor centreline to an accuracy</w:t>
            </w:r>
          </w:p>
          <w:p w:rsidR="006555D3" w:rsidRPr="006555D3" w:rsidRDefault="006555D3" w:rsidP="006555D3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5D3">
              <w:rPr>
                <w:rFonts w:ascii="Arial" w:hAnsi="Arial" w:cs="Arial"/>
                <w:sz w:val="18"/>
                <w:szCs w:val="18"/>
              </w:rPr>
              <w:t xml:space="preserve">of ± 2 mm relative to the true centreline. The transverse level of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 w:rsidRPr="006555D3">
              <w:rPr>
                <w:rFonts w:ascii="Arial" w:hAnsi="Arial" w:cs="Arial"/>
                <w:sz w:val="18"/>
                <w:szCs w:val="18"/>
              </w:rPr>
              <w:t xml:space="preserve"> conveyor</w:t>
            </w:r>
          </w:p>
          <w:p w:rsidR="006555D3" w:rsidRPr="006555D3" w:rsidRDefault="006555D3" w:rsidP="006555D3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structure is</w:t>
            </w:r>
            <w:r w:rsidRPr="006555D3">
              <w:rPr>
                <w:rFonts w:ascii="Arial" w:hAnsi="Arial" w:cs="Arial"/>
                <w:sz w:val="18"/>
                <w:szCs w:val="18"/>
              </w:rPr>
              <w:t xml:space="preserve"> accurate within 2 mm of a true level line measured across</w:t>
            </w:r>
          </w:p>
          <w:p w:rsidR="006555D3" w:rsidRPr="000D011E" w:rsidRDefault="006555D3" w:rsidP="006555D3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5D3">
              <w:rPr>
                <w:rFonts w:ascii="Arial" w:hAnsi="Arial" w:cs="Arial"/>
                <w:sz w:val="18"/>
                <w:szCs w:val="18"/>
              </w:rPr>
              <w:t>the stringers or top chord members</w:t>
            </w:r>
            <w:r>
              <w:rPr>
                <w:rFonts w:ascii="Arial" w:hAnsi="Arial" w:cs="Arial"/>
                <w:sz w:val="18"/>
                <w:szCs w:val="18"/>
              </w:rPr>
              <w:t xml:space="preserve"> as per SS-M118</w:t>
            </w:r>
            <w:r w:rsidRPr="006555D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Survey reports to be attached.</w:t>
            </w:r>
          </w:p>
        </w:tc>
        <w:tc>
          <w:tcPr>
            <w:tcW w:w="779" w:type="dxa"/>
            <w:vAlign w:val="center"/>
          </w:tcPr>
          <w:p w:rsidR="006555D3" w:rsidRPr="003E322F" w:rsidRDefault="006555D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6555D3" w:rsidRPr="003E322F" w:rsidRDefault="006555D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6555D3" w:rsidRPr="003E322F" w:rsidRDefault="006555D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417" w:rsidRPr="003E322F" w:rsidTr="00B5443E">
        <w:trPr>
          <w:trHeight w:val="340"/>
        </w:trPr>
        <w:tc>
          <w:tcPr>
            <w:tcW w:w="709" w:type="dxa"/>
            <w:vAlign w:val="center"/>
          </w:tcPr>
          <w:p w:rsidR="00667417" w:rsidRPr="003E322F" w:rsidRDefault="00667417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667417" w:rsidRDefault="00667417" w:rsidP="0066741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all bolts have been checked and are tight. (minimum 10% independently checked)</w:t>
            </w:r>
          </w:p>
        </w:tc>
        <w:tc>
          <w:tcPr>
            <w:tcW w:w="779" w:type="dxa"/>
            <w:vAlign w:val="center"/>
          </w:tcPr>
          <w:p w:rsidR="00667417" w:rsidRPr="003E322F" w:rsidRDefault="0066741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667417" w:rsidRPr="003E322F" w:rsidRDefault="0066741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667417" w:rsidRPr="003E322F" w:rsidRDefault="0066741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011E" w:rsidRPr="003E322F" w:rsidTr="00B5443E">
        <w:trPr>
          <w:trHeight w:val="340"/>
        </w:trPr>
        <w:tc>
          <w:tcPr>
            <w:tcW w:w="709" w:type="dxa"/>
            <w:vAlign w:val="center"/>
          </w:tcPr>
          <w:p w:rsidR="000D011E" w:rsidRPr="003E322F" w:rsidRDefault="000D011E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0D011E" w:rsidRPr="000D011E" w:rsidRDefault="00AC2407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Record feede</w:t>
            </w:r>
            <w:r w:rsidR="000D011E">
              <w:rPr>
                <w:rFonts w:ascii="Arial" w:hAnsi="Arial" w:cs="Arial"/>
                <w:sz w:val="18"/>
                <w:szCs w:val="18"/>
              </w:rPr>
              <w:t>r belt installed tape length : ___________________m</w:t>
            </w: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6E3" w:rsidRPr="003E322F" w:rsidTr="00B5443E">
        <w:trPr>
          <w:trHeight w:val="340"/>
        </w:trPr>
        <w:tc>
          <w:tcPr>
            <w:tcW w:w="709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8A36E3" w:rsidRPr="000D011E" w:rsidRDefault="003417EE" w:rsidP="00AC240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AC2407">
              <w:rPr>
                <w:rFonts w:ascii="Arial" w:hAnsi="Arial" w:cs="Arial"/>
                <w:sz w:val="18"/>
                <w:szCs w:val="18"/>
              </w:rPr>
              <w:t>feeder</w:t>
            </w:r>
            <w:r w:rsidR="000D011E" w:rsidRPr="000D0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belt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clear of structure &amp; in contact with idler rollers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with no debris left on belt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6E3" w:rsidRPr="003E322F" w:rsidTr="00B5443E">
        <w:trPr>
          <w:trHeight w:val="340"/>
        </w:trPr>
        <w:tc>
          <w:tcPr>
            <w:tcW w:w="709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8A36E3" w:rsidRPr="008253D2" w:rsidRDefault="003417E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belt protection devices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correctly and are accessible (Belt drift, Belt rip,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etc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 as per P&amp;D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6E3" w:rsidRPr="003E322F" w:rsidTr="00B5443E">
        <w:trPr>
          <w:trHeight w:val="340"/>
        </w:trPr>
        <w:tc>
          <w:tcPr>
            <w:tcW w:w="709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8A36E3" w:rsidRPr="000D011E" w:rsidRDefault="003417EE" w:rsidP="00AC240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AC240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isolation dampers are installed correctly without undue stress and are not bridged.</w:t>
            </w:r>
          </w:p>
        </w:tc>
        <w:tc>
          <w:tcPr>
            <w:tcW w:w="779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6E3" w:rsidRPr="003E322F" w:rsidTr="00B5443E">
        <w:trPr>
          <w:trHeight w:val="340"/>
        </w:trPr>
        <w:tc>
          <w:tcPr>
            <w:tcW w:w="709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8A36E3" w:rsidRPr="000D011E" w:rsidRDefault="003417E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full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length of carry and return belt on both sides is clear of all fixed structure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0D011E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6E3" w:rsidRPr="003E322F" w:rsidTr="00B5443E">
        <w:trPr>
          <w:trHeight w:val="340"/>
        </w:trPr>
        <w:tc>
          <w:tcPr>
            <w:tcW w:w="709" w:type="dxa"/>
            <w:vAlign w:val="center"/>
          </w:tcPr>
          <w:p w:rsidR="008A36E3" w:rsidRPr="003E322F" w:rsidRDefault="008A36E3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8A36E3" w:rsidRPr="008253D2" w:rsidRDefault="003417E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safety guarding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="008A36E3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each guard is marked with individual weights and safety related signage</w:t>
            </w:r>
            <w:r w:rsidR="00AC240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BB69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project specifications</w:t>
            </w:r>
            <w:r w:rsidR="000D011E" w:rsidRPr="000D01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A36E3" w:rsidRPr="003E322F" w:rsidRDefault="008A36E3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927" w:rsidRPr="003E322F" w:rsidTr="00B5443E">
        <w:trPr>
          <w:trHeight w:val="340"/>
        </w:trPr>
        <w:tc>
          <w:tcPr>
            <w:tcW w:w="709" w:type="dxa"/>
            <w:vAlign w:val="center"/>
          </w:tcPr>
          <w:p w:rsidR="00BB6927" w:rsidRPr="000D011E" w:rsidRDefault="00BB6927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BB6927" w:rsidRDefault="00AC2407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the hydraulic take up has been installed, all lines have been pigged/flushed and hydraulic tank is filled to the correct level with the correct grade of oil.</w:t>
            </w:r>
          </w:p>
          <w:p w:rsidR="00AC2407" w:rsidRDefault="00AC2407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: ________________</w:t>
            </w:r>
          </w:p>
          <w:p w:rsidR="00AC2407" w:rsidRPr="000D011E" w:rsidRDefault="00AC2407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QTY : ________________</w:t>
            </w:r>
          </w:p>
        </w:tc>
        <w:tc>
          <w:tcPr>
            <w:tcW w:w="779" w:type="dxa"/>
            <w:vAlign w:val="center"/>
          </w:tcPr>
          <w:p w:rsidR="00BB6927" w:rsidRPr="003E322F" w:rsidRDefault="00BB692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BB6927" w:rsidRPr="003E322F" w:rsidRDefault="00BB692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BB6927" w:rsidRPr="003E322F" w:rsidRDefault="00BB692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011E" w:rsidRPr="003E322F" w:rsidTr="00B5443E">
        <w:trPr>
          <w:trHeight w:val="340"/>
        </w:trPr>
        <w:tc>
          <w:tcPr>
            <w:tcW w:w="709" w:type="dxa"/>
            <w:vAlign w:val="center"/>
          </w:tcPr>
          <w:p w:rsidR="000D011E" w:rsidRPr="003E322F" w:rsidRDefault="000D011E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0D011E" w:rsidRPr="000D011E" w:rsidRDefault="000D011E" w:rsidP="00AC240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D011E">
              <w:rPr>
                <w:rFonts w:ascii="Arial" w:hAnsi="Arial" w:cs="Arial"/>
                <w:sz w:val="18"/>
                <w:szCs w:val="18"/>
              </w:rPr>
              <w:t>Confirm all pulleys been installed</w:t>
            </w:r>
            <w:r w:rsidR="00AC2407">
              <w:rPr>
                <w:rFonts w:ascii="Arial" w:hAnsi="Arial" w:cs="Arial"/>
                <w:sz w:val="18"/>
                <w:szCs w:val="18"/>
              </w:rPr>
              <w:t xml:space="preserve"> and inspected </w:t>
            </w:r>
            <w:r w:rsidRPr="000D011E">
              <w:rPr>
                <w:rFonts w:ascii="Arial" w:hAnsi="Arial" w:cs="Arial"/>
                <w:sz w:val="18"/>
                <w:szCs w:val="18"/>
              </w:rPr>
              <w:t>and all associated ITR have been completed for pulley installation.</w:t>
            </w: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29C" w:rsidRPr="003E322F" w:rsidTr="00B5443E">
        <w:trPr>
          <w:trHeight w:val="340"/>
        </w:trPr>
        <w:tc>
          <w:tcPr>
            <w:tcW w:w="709" w:type="dxa"/>
            <w:vAlign w:val="center"/>
          </w:tcPr>
          <w:p w:rsidR="00FE029C" w:rsidRPr="003E322F" w:rsidRDefault="00FE029C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FE029C" w:rsidRDefault="00FE029C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E029C">
              <w:rPr>
                <w:rFonts w:ascii="Arial" w:hAnsi="Arial" w:cs="Arial"/>
                <w:sz w:val="18"/>
                <w:szCs w:val="18"/>
              </w:rPr>
              <w:t>Confirm all carry and return idlers have been installed in the correct location as per the profile and data sheet and that all rollers have sat at f</w:t>
            </w:r>
            <w:r w:rsidR="006555D3">
              <w:rPr>
                <w:rFonts w:ascii="Arial" w:hAnsi="Arial" w:cs="Arial"/>
                <w:sz w:val="18"/>
                <w:szCs w:val="18"/>
              </w:rPr>
              <w:t>ull depth into the roller frame and all tolerances meet SS-M118.</w:t>
            </w:r>
          </w:p>
        </w:tc>
        <w:tc>
          <w:tcPr>
            <w:tcW w:w="779" w:type="dxa"/>
            <w:vAlign w:val="center"/>
          </w:tcPr>
          <w:p w:rsidR="00FE029C" w:rsidRPr="003E322F" w:rsidRDefault="00FE029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FE029C" w:rsidRPr="003E322F" w:rsidRDefault="00FE029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FE029C" w:rsidRPr="003E322F" w:rsidRDefault="00FE029C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B5443E">
        <w:trPr>
          <w:trHeight w:val="340"/>
        </w:trPr>
        <w:tc>
          <w:tcPr>
            <w:tcW w:w="709" w:type="dxa"/>
            <w:vAlign w:val="center"/>
          </w:tcPr>
          <w:p w:rsidR="00AF6247" w:rsidRPr="003E322F" w:rsidRDefault="00AF6247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AF6247" w:rsidRPr="00AC2407" w:rsidRDefault="00AF6247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1CF1">
              <w:rPr>
                <w:rFonts w:ascii="Arial" w:hAnsi="Arial" w:cs="Arial"/>
                <w:sz w:val="18"/>
                <w:szCs w:val="18"/>
              </w:rPr>
              <w:t>Confirm correct install</w:t>
            </w:r>
            <w:r w:rsidR="00AC2407" w:rsidRPr="00B51CF1">
              <w:rPr>
                <w:rFonts w:ascii="Arial" w:hAnsi="Arial" w:cs="Arial"/>
                <w:sz w:val="18"/>
                <w:szCs w:val="18"/>
              </w:rPr>
              <w:t>ation and location of encoder</w:t>
            </w:r>
            <w:r w:rsidRPr="00B51CF1">
              <w:rPr>
                <w:rFonts w:ascii="Arial" w:hAnsi="Arial" w:cs="Arial"/>
                <w:sz w:val="18"/>
                <w:szCs w:val="18"/>
              </w:rPr>
              <w:t xml:space="preserve"> tachometer.</w:t>
            </w:r>
          </w:p>
        </w:tc>
        <w:tc>
          <w:tcPr>
            <w:tcW w:w="779" w:type="dxa"/>
            <w:vAlign w:val="center"/>
          </w:tcPr>
          <w:p w:rsidR="00AF6247" w:rsidRPr="003E322F" w:rsidRDefault="00AF624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927" w:rsidRPr="003E322F" w:rsidTr="00B5443E">
        <w:trPr>
          <w:trHeight w:val="340"/>
        </w:trPr>
        <w:tc>
          <w:tcPr>
            <w:tcW w:w="709" w:type="dxa"/>
            <w:vAlign w:val="center"/>
          </w:tcPr>
          <w:p w:rsidR="00BB6927" w:rsidRPr="003E322F" w:rsidRDefault="00BB6927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BB6927" w:rsidRPr="00AC2407" w:rsidRDefault="00BB6927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1CF1">
              <w:rPr>
                <w:rFonts w:ascii="Arial" w:hAnsi="Arial" w:cs="Arial"/>
                <w:sz w:val="18"/>
                <w:szCs w:val="18"/>
              </w:rPr>
              <w:t>Confirm all items installed on the conveyor, requiring lubrication have been lubricated as per design/vendor specifications.</w:t>
            </w:r>
          </w:p>
        </w:tc>
        <w:tc>
          <w:tcPr>
            <w:tcW w:w="779" w:type="dxa"/>
            <w:vAlign w:val="center"/>
          </w:tcPr>
          <w:p w:rsidR="00BB6927" w:rsidRPr="003E322F" w:rsidRDefault="00BB692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BB6927" w:rsidRPr="003E322F" w:rsidRDefault="00BB692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BB6927" w:rsidRPr="003E322F" w:rsidRDefault="00BB692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011E" w:rsidRPr="003E322F" w:rsidTr="00B5443E">
        <w:trPr>
          <w:trHeight w:val="340"/>
        </w:trPr>
        <w:tc>
          <w:tcPr>
            <w:tcW w:w="709" w:type="dxa"/>
            <w:vAlign w:val="center"/>
          </w:tcPr>
          <w:p w:rsidR="000D011E" w:rsidRPr="003E322F" w:rsidRDefault="000D011E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0D011E" w:rsidRPr="00AC2407" w:rsidRDefault="000D011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1CF1">
              <w:rPr>
                <w:rFonts w:ascii="Arial" w:hAnsi="Arial" w:cs="Arial"/>
                <w:sz w:val="18"/>
                <w:szCs w:val="18"/>
              </w:rPr>
              <w:t xml:space="preserve">Confirm all </w:t>
            </w:r>
            <w:proofErr w:type="spellStart"/>
            <w:r w:rsidRPr="00B51CF1">
              <w:rPr>
                <w:rFonts w:ascii="Arial" w:hAnsi="Arial" w:cs="Arial"/>
                <w:sz w:val="18"/>
                <w:szCs w:val="18"/>
              </w:rPr>
              <w:t>autolube</w:t>
            </w:r>
            <w:proofErr w:type="spellEnd"/>
            <w:r w:rsidR="00BB6927" w:rsidRPr="00B51CF1">
              <w:rPr>
                <w:rFonts w:ascii="Arial" w:hAnsi="Arial" w:cs="Arial"/>
                <w:sz w:val="18"/>
                <w:szCs w:val="18"/>
              </w:rPr>
              <w:t xml:space="preserve"> systems including external grease lines have been pigged, flushed, purged and installed as per design and vendor specifications.</w:t>
            </w: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0D011E" w:rsidRPr="003E322F" w:rsidRDefault="000D011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C8E" w:rsidRPr="003E322F" w:rsidTr="00B5443E">
        <w:trPr>
          <w:trHeight w:val="340"/>
        </w:trPr>
        <w:tc>
          <w:tcPr>
            <w:tcW w:w="709" w:type="dxa"/>
            <w:vAlign w:val="center"/>
          </w:tcPr>
          <w:p w:rsidR="00BA1C8E" w:rsidRPr="00B51CF1" w:rsidRDefault="00BA1C8E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BA1C8E" w:rsidRPr="00B51CF1" w:rsidRDefault="00BA1C8E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CF1">
              <w:rPr>
                <w:rFonts w:ascii="Arial" w:hAnsi="Arial" w:cs="Arial"/>
                <w:sz w:val="18"/>
                <w:szCs w:val="18"/>
              </w:rPr>
              <w:t>Confirm all hard and soft skirts have been installed with the correct gap and bevel.</w:t>
            </w:r>
          </w:p>
        </w:tc>
        <w:tc>
          <w:tcPr>
            <w:tcW w:w="779" w:type="dxa"/>
            <w:vAlign w:val="center"/>
          </w:tcPr>
          <w:p w:rsidR="00BA1C8E" w:rsidRPr="003E322F" w:rsidRDefault="00BA1C8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BA1C8E" w:rsidRPr="003E322F" w:rsidRDefault="00BA1C8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BA1C8E" w:rsidRPr="003E322F" w:rsidRDefault="00BA1C8E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87" w:rsidRPr="003E322F" w:rsidTr="00B5443E">
        <w:trPr>
          <w:trHeight w:val="340"/>
        </w:trPr>
        <w:tc>
          <w:tcPr>
            <w:tcW w:w="709" w:type="dxa"/>
            <w:vAlign w:val="center"/>
          </w:tcPr>
          <w:p w:rsidR="00DB5187" w:rsidRPr="003E322F" w:rsidRDefault="00DB5187" w:rsidP="00FB0B5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DB5187" w:rsidRPr="00B51CF1" w:rsidRDefault="00DB5187" w:rsidP="003417E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CF1">
              <w:rPr>
                <w:rFonts w:ascii="Arial" w:hAnsi="Arial" w:cs="Arial"/>
                <w:sz w:val="18"/>
                <w:szCs w:val="18"/>
              </w:rPr>
              <w:t xml:space="preserve">Confirm correct installation and location of all belt drift switches. </w:t>
            </w:r>
          </w:p>
        </w:tc>
        <w:tc>
          <w:tcPr>
            <w:tcW w:w="779" w:type="dxa"/>
            <w:vAlign w:val="center"/>
          </w:tcPr>
          <w:p w:rsidR="00DB5187" w:rsidRPr="00B51CF1" w:rsidRDefault="00DB518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B51CF1" w:rsidRDefault="00DB518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B51CF1" w:rsidRDefault="00DB5187" w:rsidP="00F47C0B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B5443E">
        <w:trPr>
          <w:trHeight w:val="340"/>
        </w:trPr>
        <w:tc>
          <w:tcPr>
            <w:tcW w:w="709" w:type="dxa"/>
            <w:vAlign w:val="center"/>
          </w:tcPr>
          <w:p w:rsidR="00AF6247" w:rsidRPr="00B51CF1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AF6247" w:rsidRPr="00B51CF1" w:rsidRDefault="00AF6247" w:rsidP="00B51CF1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CF1">
              <w:rPr>
                <w:rFonts w:ascii="Arial" w:hAnsi="Arial" w:cs="Arial"/>
                <w:sz w:val="18"/>
                <w:szCs w:val="18"/>
              </w:rPr>
              <w:t>Confirm correct ins</w:t>
            </w:r>
            <w:r w:rsidR="00B51CF1" w:rsidRPr="00B51CF1">
              <w:rPr>
                <w:rFonts w:ascii="Arial" w:hAnsi="Arial" w:cs="Arial"/>
                <w:sz w:val="18"/>
                <w:szCs w:val="18"/>
              </w:rPr>
              <w:t>tallation and location of weigh cells</w:t>
            </w:r>
            <w:r w:rsidRPr="00B51C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B5443E">
        <w:trPr>
          <w:trHeight w:val="340"/>
        </w:trPr>
        <w:tc>
          <w:tcPr>
            <w:tcW w:w="709" w:type="dxa"/>
            <w:vAlign w:val="center"/>
          </w:tcPr>
          <w:p w:rsidR="00AF6247" w:rsidRPr="00B51CF1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AF6247" w:rsidRPr="00B51CF1" w:rsidRDefault="00AF6247" w:rsidP="00AF624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CF1">
              <w:rPr>
                <w:rFonts w:ascii="Arial" w:hAnsi="Arial" w:cs="Arial"/>
                <w:sz w:val="18"/>
                <w:szCs w:val="18"/>
              </w:rPr>
              <w:t>Confirm correct installation and location of ore conditioning sprays and dust suppression sprays.</w:t>
            </w: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49F" w:rsidRPr="003E322F" w:rsidTr="00B5443E">
        <w:trPr>
          <w:trHeight w:val="340"/>
        </w:trPr>
        <w:tc>
          <w:tcPr>
            <w:tcW w:w="709" w:type="dxa"/>
            <w:vAlign w:val="center"/>
          </w:tcPr>
          <w:p w:rsidR="0084249F" w:rsidRPr="003E322F" w:rsidRDefault="0084249F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84249F" w:rsidRPr="00AC2407" w:rsidRDefault="0084249F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1CF1">
              <w:rPr>
                <w:rFonts w:ascii="Arial" w:hAnsi="Arial" w:cs="Arial"/>
                <w:sz w:val="18"/>
                <w:szCs w:val="18"/>
              </w:rPr>
              <w:t>Confirm correct installation and location of all drive motors and gearboxes.</w:t>
            </w:r>
            <w:r w:rsidR="00B51CF1" w:rsidRPr="00B51CF1">
              <w:rPr>
                <w:rFonts w:ascii="Arial" w:hAnsi="Arial" w:cs="Arial"/>
                <w:sz w:val="18"/>
                <w:szCs w:val="18"/>
              </w:rPr>
              <w:t xml:space="preserve"> (M1.025 Completed)</w:t>
            </w:r>
          </w:p>
        </w:tc>
        <w:tc>
          <w:tcPr>
            <w:tcW w:w="779" w:type="dxa"/>
            <w:vAlign w:val="center"/>
          </w:tcPr>
          <w:p w:rsidR="0084249F" w:rsidRPr="003E322F" w:rsidRDefault="0084249F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4249F" w:rsidRPr="003E322F" w:rsidRDefault="0084249F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4249F" w:rsidRPr="003E322F" w:rsidRDefault="0084249F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49F" w:rsidRPr="003E322F" w:rsidTr="00B5443E">
        <w:trPr>
          <w:trHeight w:val="340"/>
        </w:trPr>
        <w:tc>
          <w:tcPr>
            <w:tcW w:w="709" w:type="dxa"/>
            <w:vAlign w:val="center"/>
          </w:tcPr>
          <w:p w:rsidR="0084249F" w:rsidRPr="003E322F" w:rsidRDefault="0084249F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84249F" w:rsidRPr="00AC2407" w:rsidRDefault="0084249F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1CF1">
              <w:rPr>
                <w:rFonts w:ascii="Arial" w:hAnsi="Arial" w:cs="Arial"/>
                <w:sz w:val="18"/>
                <w:szCs w:val="18"/>
              </w:rPr>
              <w:t>Confirm all low speed couplings have been aligned, bolted and torqued as per manufacturers specification.</w:t>
            </w:r>
            <w:r w:rsidR="00B51CF1" w:rsidRPr="00B51CF1">
              <w:rPr>
                <w:rFonts w:ascii="Arial" w:hAnsi="Arial" w:cs="Arial"/>
                <w:sz w:val="18"/>
                <w:szCs w:val="18"/>
              </w:rPr>
              <w:t xml:space="preserve"> (M1.019 Completed)</w:t>
            </w:r>
          </w:p>
        </w:tc>
        <w:tc>
          <w:tcPr>
            <w:tcW w:w="779" w:type="dxa"/>
            <w:vAlign w:val="center"/>
          </w:tcPr>
          <w:p w:rsidR="0084249F" w:rsidRPr="003E322F" w:rsidRDefault="0084249F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4249F" w:rsidRPr="003E322F" w:rsidRDefault="0084249F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4249F" w:rsidRPr="003E322F" w:rsidRDefault="0084249F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B5443E">
        <w:trPr>
          <w:trHeight w:val="340"/>
        </w:trPr>
        <w:tc>
          <w:tcPr>
            <w:tcW w:w="709" w:type="dxa"/>
            <w:vAlign w:val="center"/>
          </w:tcPr>
          <w:p w:rsidR="00AF6247" w:rsidRPr="00B51CF1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AF6247" w:rsidRPr="00B51CF1" w:rsidRDefault="00AF624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CF1">
              <w:rPr>
                <w:rFonts w:ascii="Arial" w:hAnsi="Arial" w:cs="Arial"/>
                <w:sz w:val="18"/>
                <w:szCs w:val="18"/>
              </w:rPr>
              <w:t>Confirm correct installation and location of primary head scraper.</w:t>
            </w: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B5443E">
        <w:trPr>
          <w:trHeight w:val="340"/>
        </w:trPr>
        <w:tc>
          <w:tcPr>
            <w:tcW w:w="709" w:type="dxa"/>
            <w:vAlign w:val="center"/>
          </w:tcPr>
          <w:p w:rsidR="00AF6247" w:rsidRPr="00B51CF1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AF6247" w:rsidRPr="00B51CF1" w:rsidRDefault="00AF624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CF1">
              <w:rPr>
                <w:rFonts w:ascii="Arial" w:hAnsi="Arial" w:cs="Arial"/>
                <w:sz w:val="18"/>
                <w:szCs w:val="18"/>
              </w:rPr>
              <w:t>Confirm correct installation and location of secondary head scraper.</w:t>
            </w: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B5443E">
        <w:trPr>
          <w:trHeight w:val="340"/>
        </w:trPr>
        <w:tc>
          <w:tcPr>
            <w:tcW w:w="709" w:type="dxa"/>
            <w:vAlign w:val="center"/>
          </w:tcPr>
          <w:p w:rsidR="00AF6247" w:rsidRPr="00B51CF1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AF6247" w:rsidRPr="00B51CF1" w:rsidRDefault="00AB7B03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CF1">
              <w:rPr>
                <w:rFonts w:ascii="Arial" w:hAnsi="Arial" w:cs="Arial"/>
                <w:sz w:val="18"/>
                <w:szCs w:val="18"/>
              </w:rPr>
              <w:t>Confirm correct installation and location of tertiary head scraper.</w:t>
            </w: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B51CF1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247" w:rsidRPr="003E322F" w:rsidTr="00B5443E">
        <w:trPr>
          <w:trHeight w:val="340"/>
        </w:trPr>
        <w:tc>
          <w:tcPr>
            <w:tcW w:w="709" w:type="dxa"/>
            <w:vAlign w:val="center"/>
          </w:tcPr>
          <w:p w:rsidR="00AF6247" w:rsidRPr="003E322F" w:rsidRDefault="00AF624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AF6247" w:rsidRPr="00B51CF1" w:rsidRDefault="00AF624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CF1">
              <w:rPr>
                <w:rFonts w:ascii="Arial" w:hAnsi="Arial" w:cs="Arial"/>
                <w:sz w:val="18"/>
                <w:szCs w:val="18"/>
              </w:rPr>
              <w:t>Confirm correct installation, location and tension of all pull wires.</w:t>
            </w: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F6247" w:rsidRPr="003E322F" w:rsidRDefault="00AF6247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3A90" w:rsidRPr="003E322F" w:rsidTr="00B5443E">
        <w:trPr>
          <w:trHeight w:val="340"/>
        </w:trPr>
        <w:tc>
          <w:tcPr>
            <w:tcW w:w="709" w:type="dxa"/>
            <w:vAlign w:val="center"/>
          </w:tcPr>
          <w:p w:rsidR="00F93A90" w:rsidRPr="003E322F" w:rsidRDefault="00F93A90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F93A90" w:rsidRPr="00B51CF1" w:rsidRDefault="00F93A90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lifting lugs have been inspected and are marked clearly with their WLL.</w:t>
            </w:r>
          </w:p>
        </w:tc>
        <w:tc>
          <w:tcPr>
            <w:tcW w:w="779" w:type="dxa"/>
            <w:vAlign w:val="center"/>
          </w:tcPr>
          <w:p w:rsidR="00F93A90" w:rsidRPr="003E322F" w:rsidRDefault="00F93A90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F93A90" w:rsidRPr="003E322F" w:rsidRDefault="00F93A90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F93A90" w:rsidRPr="003E322F" w:rsidRDefault="00F93A90" w:rsidP="00DB518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87" w:rsidRPr="003E322F" w:rsidTr="00B5443E">
        <w:trPr>
          <w:trHeight w:val="340"/>
        </w:trPr>
        <w:tc>
          <w:tcPr>
            <w:tcW w:w="709" w:type="dxa"/>
            <w:vAlign w:val="center"/>
          </w:tcPr>
          <w:p w:rsidR="00DB5187" w:rsidRPr="003E322F" w:rsidRDefault="00DB518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DB5187" w:rsidRPr="008253D2" w:rsidRDefault="00DB518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FE02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FE02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signage &amp; equipment labelling correct &amp; complete as per design drawings and project specifications.</w:t>
            </w: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B5187" w:rsidRPr="003E322F" w:rsidTr="00B5443E">
        <w:trPr>
          <w:trHeight w:val="340"/>
        </w:trPr>
        <w:tc>
          <w:tcPr>
            <w:tcW w:w="709" w:type="dxa"/>
            <w:vAlign w:val="center"/>
          </w:tcPr>
          <w:p w:rsidR="00DB5187" w:rsidRPr="003E322F" w:rsidRDefault="00DB518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DB5187" w:rsidRPr="008253D2" w:rsidRDefault="00DB5187" w:rsidP="00FE029C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FE02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FE02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conveyor identification Silhouette Signs</w:t>
            </w:r>
            <w:r w:rsidR="00FE029C" w:rsidRPr="00FE02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installed in the correct locations</w:t>
            </w:r>
            <w:r w:rsidRPr="00FE02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B5187" w:rsidRPr="003E322F" w:rsidTr="00B5443E">
        <w:trPr>
          <w:trHeight w:val="340"/>
        </w:trPr>
        <w:tc>
          <w:tcPr>
            <w:tcW w:w="709" w:type="dxa"/>
            <w:vAlign w:val="center"/>
          </w:tcPr>
          <w:p w:rsidR="00DB5187" w:rsidRPr="003E322F" w:rsidRDefault="00DB518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DB5187" w:rsidRPr="00FE029C" w:rsidRDefault="00DB518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E029C">
              <w:rPr>
                <w:rFonts w:ascii="Arial" w:hAnsi="Arial" w:cs="Arial"/>
                <w:sz w:val="18"/>
                <w:szCs w:val="18"/>
              </w:rPr>
              <w:t>Confirm all site modifications correctly marked up on master drawings as per project procedures and/or TQ(s) submitted and approved.</w:t>
            </w: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B5187" w:rsidRPr="003E322F" w:rsidTr="00B5443E">
        <w:trPr>
          <w:trHeight w:val="340"/>
        </w:trPr>
        <w:tc>
          <w:tcPr>
            <w:tcW w:w="709" w:type="dxa"/>
            <w:vAlign w:val="center"/>
          </w:tcPr>
          <w:p w:rsidR="00DB5187" w:rsidRPr="003E322F" w:rsidRDefault="00DB5187" w:rsidP="00DB5187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7" w:type="dxa"/>
            <w:vAlign w:val="center"/>
          </w:tcPr>
          <w:p w:rsidR="00DB5187" w:rsidRPr="00FE029C" w:rsidRDefault="00DB5187" w:rsidP="00DB5187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E02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FE029C">
              <w:rPr>
                <w:rFonts w:ascii="Arial" w:eastAsia="Times New Roman" w:hAnsi="Arial" w:cs="Arial"/>
                <w:sz w:val="18"/>
                <w:szCs w:val="18"/>
                <w:lang w:val="en-US" w:eastAsia="en-AU"/>
              </w:rPr>
              <w:t xml:space="preserve">all </w:t>
            </w:r>
            <w:proofErr w:type="spellStart"/>
            <w:r w:rsidRPr="00FE029C">
              <w:rPr>
                <w:rFonts w:ascii="Arial" w:eastAsia="Times New Roman" w:hAnsi="Arial" w:cs="Arial"/>
                <w:sz w:val="18"/>
                <w:szCs w:val="18"/>
                <w:lang w:val="en-US" w:eastAsia="en-AU"/>
              </w:rPr>
              <w:t>Punchlist</w:t>
            </w:r>
            <w:proofErr w:type="spellEnd"/>
            <w:r w:rsidRPr="00FE029C">
              <w:rPr>
                <w:rFonts w:ascii="Arial" w:eastAsia="Times New Roman" w:hAnsi="Arial" w:cs="Arial"/>
                <w:sz w:val="18"/>
                <w:szCs w:val="18"/>
                <w:lang w:val="en-US" w:eastAsia="en-AU"/>
              </w:rPr>
              <w:t xml:space="preserve"> items noted on a separate </w:t>
            </w:r>
            <w:proofErr w:type="spellStart"/>
            <w:r w:rsidRPr="00FE029C">
              <w:rPr>
                <w:rFonts w:ascii="Arial" w:eastAsia="Times New Roman" w:hAnsi="Arial" w:cs="Arial"/>
                <w:sz w:val="18"/>
                <w:szCs w:val="18"/>
                <w:lang w:val="en-US" w:eastAsia="en-AU"/>
              </w:rPr>
              <w:t>Punchlist</w:t>
            </w:r>
            <w:proofErr w:type="spellEnd"/>
            <w:r w:rsidRPr="00FE029C">
              <w:rPr>
                <w:rFonts w:ascii="Arial" w:eastAsia="Times New Roman" w:hAnsi="Arial" w:cs="Arial"/>
                <w:sz w:val="18"/>
                <w:szCs w:val="18"/>
                <w:lang w:val="en-US" w:eastAsia="en-AU"/>
              </w:rPr>
              <w:t xml:space="preserve"> form and submitted.</w:t>
            </w: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DB5187" w:rsidRPr="003E322F" w:rsidRDefault="00DB5187" w:rsidP="00DB518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833CF9" w:rsidRPr="003E322F" w:rsidRDefault="00833CF9" w:rsidP="003417EE">
      <w:pPr>
        <w:spacing w:after="0"/>
        <w:rPr>
          <w:rFonts w:ascii="Arial" w:hAnsi="Arial" w:cs="Arial"/>
          <w:sz w:val="18"/>
          <w:szCs w:val="18"/>
        </w:rPr>
        <w:sectPr w:rsidR="00833CF9" w:rsidRPr="003E322F" w:rsidSect="00833CF9">
          <w:type w:val="continuous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p w:rsidR="003417EE" w:rsidRPr="003E322F" w:rsidRDefault="003417EE" w:rsidP="003417E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334"/>
        <w:gridCol w:w="1078"/>
        <w:gridCol w:w="2693"/>
        <w:gridCol w:w="1078"/>
        <w:gridCol w:w="2480"/>
      </w:tblGrid>
      <w:tr w:rsidR="00ED530A" w:rsidRPr="003E322F" w:rsidTr="003417EE">
        <w:trPr>
          <w:cantSplit/>
          <w:trHeight w:hRule="exact" w:val="62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514381" w:rsidRPr="003E322F" w:rsidRDefault="00514381" w:rsidP="00514381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322F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ED530A" w:rsidRPr="003E322F" w:rsidRDefault="00514381" w:rsidP="003417E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322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3E322F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3417EE" w:rsidRPr="003E322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3E322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3E322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ED530A" w:rsidRPr="003E322F" w:rsidTr="00B5443E">
        <w:trPr>
          <w:cantSplit/>
          <w:trHeight w:val="6451"/>
        </w:trPr>
        <w:tc>
          <w:tcPr>
            <w:tcW w:w="10773" w:type="dxa"/>
            <w:gridSpan w:val="6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3E322F" w:rsidTr="003417EE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ED530A" w:rsidRPr="003E322F" w:rsidRDefault="00ED530A" w:rsidP="003417E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322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3E322F" w:rsidTr="003E322F">
        <w:trPr>
          <w:cantSplit/>
          <w:trHeight w:val="298"/>
        </w:trPr>
        <w:tc>
          <w:tcPr>
            <w:tcW w:w="10773" w:type="dxa"/>
            <w:gridSpan w:val="6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:rsidR="00ED530A" w:rsidRPr="003E322F" w:rsidRDefault="00ED530A" w:rsidP="003417EE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3E322F" w:rsidTr="003417EE">
        <w:trPr>
          <w:cantSplit/>
          <w:trHeight w:val="340"/>
        </w:trPr>
        <w:tc>
          <w:tcPr>
            <w:tcW w:w="344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22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22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D530A" w:rsidRPr="003E322F" w:rsidRDefault="003E322F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22F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514381" w:rsidRPr="003E322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530A" w:rsidRPr="003E322F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D530A" w:rsidRPr="003E322F" w:rsidTr="003E322F">
        <w:trPr>
          <w:cantSplit/>
          <w:trHeight w:hRule="exact" w:val="567"/>
        </w:trPr>
        <w:tc>
          <w:tcPr>
            <w:tcW w:w="11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3E322F" w:rsidTr="003E322F">
        <w:trPr>
          <w:cantSplit/>
          <w:trHeight w:hRule="exact" w:val="567"/>
        </w:trPr>
        <w:tc>
          <w:tcPr>
            <w:tcW w:w="11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3E322F" w:rsidTr="003E322F">
        <w:trPr>
          <w:cantSplit/>
          <w:trHeight w:hRule="exact" w:val="567"/>
        </w:trPr>
        <w:tc>
          <w:tcPr>
            <w:tcW w:w="11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3E322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3E322F" w:rsidTr="003E322F">
        <w:trPr>
          <w:cantSplit/>
          <w:trHeight w:hRule="exact" w:val="567"/>
        </w:trPr>
        <w:tc>
          <w:tcPr>
            <w:tcW w:w="1110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E322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D530A" w:rsidRPr="003E322F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833CF9" w:rsidRPr="003E322F" w:rsidRDefault="00833CF9" w:rsidP="00866AEB">
      <w:pPr>
        <w:rPr>
          <w:rFonts w:ascii="Arial" w:hAnsi="Arial" w:cs="Arial"/>
          <w:sz w:val="18"/>
          <w:szCs w:val="18"/>
        </w:rPr>
        <w:sectPr w:rsidR="00833CF9" w:rsidRPr="003E322F" w:rsidSect="00833CF9">
          <w:type w:val="continuous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p w:rsidR="00ED530A" w:rsidRPr="003E322F" w:rsidRDefault="00ED530A" w:rsidP="00833CF9">
      <w:pPr>
        <w:rPr>
          <w:rFonts w:ascii="Arial" w:hAnsi="Arial" w:cs="Arial"/>
          <w:sz w:val="18"/>
          <w:szCs w:val="18"/>
        </w:rPr>
      </w:pPr>
    </w:p>
    <w:sectPr w:rsidR="00ED530A" w:rsidRPr="003E322F" w:rsidSect="00833CF9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E3" w:rsidRDefault="003C07E3" w:rsidP="005016DD">
      <w:pPr>
        <w:spacing w:after="0"/>
      </w:pPr>
      <w:r>
        <w:separator/>
      </w:r>
    </w:p>
  </w:endnote>
  <w:endnote w:type="continuationSeparator" w:id="0">
    <w:p w:rsidR="003C07E3" w:rsidRDefault="003C07E3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3E" w:rsidRPr="005D2757" w:rsidRDefault="00B5443E" w:rsidP="00B5443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B5443E" w:rsidRPr="005D2757" w:rsidRDefault="00B5443E" w:rsidP="00B5443E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904BE6" w:rsidRPr="00B5443E" w:rsidRDefault="00904BE6" w:rsidP="00B54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E3" w:rsidRDefault="003C07E3" w:rsidP="005016DD">
      <w:pPr>
        <w:spacing w:after="0"/>
      </w:pPr>
      <w:r>
        <w:separator/>
      </w:r>
    </w:p>
  </w:footnote>
  <w:footnote w:type="continuationSeparator" w:id="0">
    <w:p w:rsidR="003C07E3" w:rsidRDefault="003C07E3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709"/>
      <w:gridCol w:w="1870"/>
    </w:tblGrid>
    <w:tr w:rsidR="00114D32" w:rsidRPr="00B5443E" w:rsidTr="00E67392">
      <w:trPr>
        <w:trHeight w:val="1415"/>
      </w:trPr>
      <w:tc>
        <w:tcPr>
          <w:tcW w:w="1747" w:type="dxa"/>
          <w:shd w:val="clear" w:color="auto" w:fill="auto"/>
        </w:tcPr>
        <w:p w:rsidR="00114D32" w:rsidRPr="006A44B4" w:rsidRDefault="00114D32" w:rsidP="00114D32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:rsidR="00114D32" w:rsidRPr="00F866AA" w:rsidRDefault="00114D32" w:rsidP="00114D32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14D32" w:rsidRDefault="00114D32" w:rsidP="00114D3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14D32" w:rsidRPr="004139B2" w:rsidRDefault="00114D32" w:rsidP="00114D3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:rsidR="00114D32" w:rsidRPr="006A44B4" w:rsidRDefault="00114D32" w:rsidP="00114D32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114D32" w:rsidRPr="00B5443E" w:rsidRDefault="00114D32" w:rsidP="00114D32">
          <w:pPr>
            <w:spacing w:after="0" w:line="240" w:lineRule="atLeast"/>
            <w:ind w:left="851" w:hanging="851"/>
            <w:rPr>
              <w:b/>
              <w:noProof/>
              <w:sz w:val="20"/>
              <w:szCs w:val="20"/>
            </w:rPr>
          </w:pPr>
          <w:r w:rsidRPr="00B5443E">
            <w:rPr>
              <w:b/>
              <w:noProof/>
              <w:sz w:val="20"/>
              <w:szCs w:val="20"/>
            </w:rPr>
            <w:fldChar w:fldCharType="begin"/>
          </w:r>
          <w:r w:rsidRPr="00B5443E">
            <w:rPr>
              <w:b/>
              <w:noProof/>
              <w:sz w:val="20"/>
              <w:szCs w:val="20"/>
            </w:rPr>
            <w:instrText xml:space="preserve"> MERGEFIELD Image:QRCode </w:instrText>
          </w:r>
          <w:r w:rsidRPr="00B5443E">
            <w:rPr>
              <w:b/>
              <w:noProof/>
              <w:sz w:val="20"/>
              <w:szCs w:val="20"/>
            </w:rPr>
            <w:fldChar w:fldCharType="separate"/>
          </w:r>
          <w:r w:rsidRPr="00B5443E">
            <w:rPr>
              <w:b/>
              <w:noProof/>
              <w:sz w:val="20"/>
              <w:szCs w:val="24"/>
            </w:rPr>
            <w:t>«Image:QRCode</w:t>
          </w:r>
          <w:r w:rsidRPr="00B5443E">
            <w:rPr>
              <w:b/>
              <w:noProof/>
              <w:sz w:val="20"/>
              <w:szCs w:val="20"/>
            </w:rPr>
            <w:t>»</w:t>
          </w:r>
          <w:r w:rsidRPr="00B5443E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4FFE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1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98A223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47DD"/>
    <w:rsid w:val="00047435"/>
    <w:rsid w:val="0004757F"/>
    <w:rsid w:val="000952DA"/>
    <w:rsid w:val="000A4282"/>
    <w:rsid w:val="000C6C82"/>
    <w:rsid w:val="000D011E"/>
    <w:rsid w:val="000E12FB"/>
    <w:rsid w:val="000E1972"/>
    <w:rsid w:val="000E1D3F"/>
    <w:rsid w:val="000F43A0"/>
    <w:rsid w:val="000F6630"/>
    <w:rsid w:val="001104B9"/>
    <w:rsid w:val="00114D32"/>
    <w:rsid w:val="001171AF"/>
    <w:rsid w:val="00126B12"/>
    <w:rsid w:val="00131160"/>
    <w:rsid w:val="001650CC"/>
    <w:rsid w:val="00177C73"/>
    <w:rsid w:val="00205A47"/>
    <w:rsid w:val="0021373D"/>
    <w:rsid w:val="0022359E"/>
    <w:rsid w:val="00252D92"/>
    <w:rsid w:val="002533B2"/>
    <w:rsid w:val="0027623A"/>
    <w:rsid w:val="002807D0"/>
    <w:rsid w:val="002B3F9D"/>
    <w:rsid w:val="002C3DFB"/>
    <w:rsid w:val="002C6C22"/>
    <w:rsid w:val="002E65B4"/>
    <w:rsid w:val="002F604B"/>
    <w:rsid w:val="002F62AE"/>
    <w:rsid w:val="00323A4A"/>
    <w:rsid w:val="00334C29"/>
    <w:rsid w:val="003417EE"/>
    <w:rsid w:val="0036405F"/>
    <w:rsid w:val="0036597C"/>
    <w:rsid w:val="0037527F"/>
    <w:rsid w:val="00380E62"/>
    <w:rsid w:val="003A63FD"/>
    <w:rsid w:val="003B6DC2"/>
    <w:rsid w:val="003C07E3"/>
    <w:rsid w:val="003D5763"/>
    <w:rsid w:val="003E322F"/>
    <w:rsid w:val="00400976"/>
    <w:rsid w:val="0045605A"/>
    <w:rsid w:val="00470413"/>
    <w:rsid w:val="00487E7A"/>
    <w:rsid w:val="004940AA"/>
    <w:rsid w:val="004E1B07"/>
    <w:rsid w:val="004E3788"/>
    <w:rsid w:val="005016DD"/>
    <w:rsid w:val="00514381"/>
    <w:rsid w:val="00523EC9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555D3"/>
    <w:rsid w:val="00667417"/>
    <w:rsid w:val="00672703"/>
    <w:rsid w:val="006829FF"/>
    <w:rsid w:val="00693C73"/>
    <w:rsid w:val="006A5E62"/>
    <w:rsid w:val="006C03D5"/>
    <w:rsid w:val="006E3516"/>
    <w:rsid w:val="006F4452"/>
    <w:rsid w:val="00740DF9"/>
    <w:rsid w:val="007526EE"/>
    <w:rsid w:val="00776CF9"/>
    <w:rsid w:val="00790BAB"/>
    <w:rsid w:val="007A4A6F"/>
    <w:rsid w:val="007B6157"/>
    <w:rsid w:val="0082219D"/>
    <w:rsid w:val="008253D2"/>
    <w:rsid w:val="00833CF9"/>
    <w:rsid w:val="008350EC"/>
    <w:rsid w:val="0084249F"/>
    <w:rsid w:val="00847594"/>
    <w:rsid w:val="00847E65"/>
    <w:rsid w:val="00866AEB"/>
    <w:rsid w:val="0087403C"/>
    <w:rsid w:val="0088068B"/>
    <w:rsid w:val="008903C6"/>
    <w:rsid w:val="008A36E3"/>
    <w:rsid w:val="008A4B0D"/>
    <w:rsid w:val="008C5FBA"/>
    <w:rsid w:val="00904BE6"/>
    <w:rsid w:val="00943C70"/>
    <w:rsid w:val="00953C59"/>
    <w:rsid w:val="00972813"/>
    <w:rsid w:val="00980CF9"/>
    <w:rsid w:val="00993587"/>
    <w:rsid w:val="009B13AA"/>
    <w:rsid w:val="009B2E7E"/>
    <w:rsid w:val="009B680F"/>
    <w:rsid w:val="00A042E4"/>
    <w:rsid w:val="00A405F1"/>
    <w:rsid w:val="00A531C8"/>
    <w:rsid w:val="00A5682C"/>
    <w:rsid w:val="00A60204"/>
    <w:rsid w:val="00A650A0"/>
    <w:rsid w:val="00AA192B"/>
    <w:rsid w:val="00AB7B03"/>
    <w:rsid w:val="00AC2407"/>
    <w:rsid w:val="00AE1988"/>
    <w:rsid w:val="00AF6247"/>
    <w:rsid w:val="00B333D0"/>
    <w:rsid w:val="00B43A34"/>
    <w:rsid w:val="00B51CF1"/>
    <w:rsid w:val="00B5443E"/>
    <w:rsid w:val="00B67B74"/>
    <w:rsid w:val="00B7485D"/>
    <w:rsid w:val="00B824C9"/>
    <w:rsid w:val="00B866C0"/>
    <w:rsid w:val="00B87161"/>
    <w:rsid w:val="00BA1C8E"/>
    <w:rsid w:val="00BB6927"/>
    <w:rsid w:val="00BD341B"/>
    <w:rsid w:val="00BD4CED"/>
    <w:rsid w:val="00BF23F1"/>
    <w:rsid w:val="00C06F7A"/>
    <w:rsid w:val="00C27871"/>
    <w:rsid w:val="00C30D4D"/>
    <w:rsid w:val="00C31B45"/>
    <w:rsid w:val="00C4623B"/>
    <w:rsid w:val="00CA544D"/>
    <w:rsid w:val="00CA684D"/>
    <w:rsid w:val="00CA72F4"/>
    <w:rsid w:val="00CD7E0E"/>
    <w:rsid w:val="00CE2D50"/>
    <w:rsid w:val="00CF0A60"/>
    <w:rsid w:val="00CF5F4A"/>
    <w:rsid w:val="00D138B6"/>
    <w:rsid w:val="00D170CA"/>
    <w:rsid w:val="00D22810"/>
    <w:rsid w:val="00D55C91"/>
    <w:rsid w:val="00D60565"/>
    <w:rsid w:val="00D92744"/>
    <w:rsid w:val="00D94845"/>
    <w:rsid w:val="00DB169F"/>
    <w:rsid w:val="00DB479E"/>
    <w:rsid w:val="00DB5187"/>
    <w:rsid w:val="00DB64D6"/>
    <w:rsid w:val="00DE3470"/>
    <w:rsid w:val="00DF201D"/>
    <w:rsid w:val="00E134C2"/>
    <w:rsid w:val="00E41665"/>
    <w:rsid w:val="00E5384D"/>
    <w:rsid w:val="00E5728A"/>
    <w:rsid w:val="00E656E5"/>
    <w:rsid w:val="00E67392"/>
    <w:rsid w:val="00E81E88"/>
    <w:rsid w:val="00EA5D3A"/>
    <w:rsid w:val="00EA7296"/>
    <w:rsid w:val="00EC5048"/>
    <w:rsid w:val="00ED11C1"/>
    <w:rsid w:val="00ED530A"/>
    <w:rsid w:val="00EF0D0E"/>
    <w:rsid w:val="00F2444D"/>
    <w:rsid w:val="00F275C9"/>
    <w:rsid w:val="00F32496"/>
    <w:rsid w:val="00F47C0B"/>
    <w:rsid w:val="00F50580"/>
    <w:rsid w:val="00F63E3A"/>
    <w:rsid w:val="00F70CC5"/>
    <w:rsid w:val="00F84F4D"/>
    <w:rsid w:val="00F93A90"/>
    <w:rsid w:val="00FA3545"/>
    <w:rsid w:val="00FB0B51"/>
    <w:rsid w:val="00FC01F4"/>
    <w:rsid w:val="00FE029C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F90F58A"/>
  <w15:docId w15:val="{2D9F2F6E-31F5-4F8E-A72A-EC153E64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AC7304B6-75E8-4351-9457-B998B215E88E}"/>
</file>

<file path=customXml/itemProps2.xml><?xml version="1.0" encoding="utf-8"?>
<ds:datastoreItem xmlns:ds="http://schemas.openxmlformats.org/officeDocument/2006/customXml" ds:itemID="{2766FBE5-D087-44F4-BE59-86CD73F87E5F}"/>
</file>

<file path=customXml/itemProps3.xml><?xml version="1.0" encoding="utf-8"?>
<ds:datastoreItem xmlns:ds="http://schemas.openxmlformats.org/officeDocument/2006/customXml" ds:itemID="{E8F3F05E-0B63-4C31-A458-47A02283FD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5</cp:revision>
  <dcterms:created xsi:type="dcterms:W3CDTF">2020-02-18T22:50:00Z</dcterms:created>
  <dcterms:modified xsi:type="dcterms:W3CDTF">2020-03-05T22:42:00Z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